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4CB40" w14:textId="5F942A8C" w:rsidR="00802E02" w:rsidRDefault="00EC5FE5">
      <w:r w:rsidRPr="00577A17">
        <w:rPr>
          <w:b/>
          <w:bCs/>
        </w:rPr>
        <w:t>Gwarant:</w:t>
      </w:r>
      <w:r w:rsidR="00577A17">
        <w:t xml:space="preserve"> ………………………………………………………………………..………………………………………………</w:t>
      </w:r>
    </w:p>
    <w:p w14:paraId="0E7E83AD" w14:textId="6DFCFD79" w:rsidR="00EC5FE5" w:rsidRPr="00577A17" w:rsidRDefault="00EC5FE5">
      <w:pPr>
        <w:rPr>
          <w:b/>
          <w:bCs/>
        </w:rPr>
      </w:pPr>
      <w:r w:rsidRPr="00577A17">
        <w:rPr>
          <w:b/>
          <w:bCs/>
        </w:rPr>
        <w:t>Uprawniony z Gwarancji:</w:t>
      </w:r>
      <w:r w:rsidR="00577A17">
        <w:rPr>
          <w:b/>
          <w:bCs/>
        </w:rPr>
        <w:t xml:space="preserve"> </w:t>
      </w:r>
      <w:r>
        <w:t>Mostostal Siedlce spółka z ograniczoną odpowiedzialnością sp.k.</w:t>
      </w:r>
      <w:r w:rsidR="00577A17">
        <w:t>, Siedlce ul. Terespolska 12.</w:t>
      </w:r>
    </w:p>
    <w:p w14:paraId="20F979CB" w14:textId="016A2686" w:rsidR="00577A17" w:rsidRDefault="00577A17">
      <w:pPr>
        <w:rPr>
          <w:rFonts w:cstheme="minorHAnsi"/>
        </w:rPr>
      </w:pPr>
      <w:r w:rsidRPr="00577A17">
        <w:rPr>
          <w:b/>
          <w:bCs/>
        </w:rPr>
        <w:t>Do umowy:</w:t>
      </w:r>
      <w:r w:rsidRPr="00577A17">
        <w:t xml:space="preserve"> </w:t>
      </w:r>
      <w:r w:rsidRPr="00577A17">
        <w:rPr>
          <w:rFonts w:cstheme="minorHAnsi"/>
        </w:rPr>
        <w:t>„</w:t>
      </w:r>
      <w:bookmarkStart w:id="0" w:name="_Hlk73343112"/>
      <w:r w:rsidRPr="00577A17">
        <w:rPr>
          <w:rFonts w:cstheme="minorHAnsi"/>
        </w:rPr>
        <w:t>Termomodernizacja budynku administracyjnego Spedycji – stary zakład</w:t>
      </w:r>
      <w:bookmarkEnd w:id="0"/>
      <w:r w:rsidRPr="00577A17">
        <w:rPr>
          <w:rFonts w:cstheme="minorHAnsi"/>
        </w:rPr>
        <w:t>”.</w:t>
      </w:r>
    </w:p>
    <w:p w14:paraId="0433E6B4" w14:textId="40AAAA4A" w:rsidR="000046D2" w:rsidRPr="000046D2" w:rsidRDefault="00577A17" w:rsidP="000046D2">
      <w:pPr>
        <w:suppressAutoHyphens/>
        <w:autoSpaceDN w:val="0"/>
        <w:spacing w:line="251" w:lineRule="auto"/>
        <w:jc w:val="both"/>
        <w:textAlignment w:val="baseline"/>
        <w:rPr>
          <w:rFonts w:cs="Calibri"/>
        </w:rPr>
      </w:pPr>
      <w:r w:rsidRPr="000046D2">
        <w:rPr>
          <w:rFonts w:cstheme="minorHAnsi"/>
          <w:b/>
          <w:bCs/>
        </w:rPr>
        <w:t>Termin gwarancji:</w:t>
      </w:r>
      <w:r w:rsidRPr="000046D2">
        <w:rPr>
          <w:rFonts w:cstheme="minorHAnsi"/>
        </w:rPr>
        <w:t xml:space="preserve"> </w:t>
      </w:r>
      <w:r w:rsidR="000046D2" w:rsidRPr="000046D2">
        <w:rPr>
          <w:rFonts w:cstheme="minorHAnsi"/>
        </w:rPr>
        <w:t xml:space="preserve">36 miesięcy </w:t>
      </w:r>
      <w:r w:rsidR="000046D2" w:rsidRPr="000046D2">
        <w:rPr>
          <w:rFonts w:cs="Calibri"/>
        </w:rPr>
        <w:t>od daty podpisania protokołu odbioru robót.</w:t>
      </w:r>
    </w:p>
    <w:p w14:paraId="494165F8" w14:textId="562631CD" w:rsidR="00577A17" w:rsidRDefault="00577A17">
      <w:pPr>
        <w:rPr>
          <w:rFonts w:cstheme="minorHAnsi"/>
        </w:rPr>
      </w:pPr>
    </w:p>
    <w:p w14:paraId="2690493D" w14:textId="77777777" w:rsidR="00A42731" w:rsidRDefault="00A42731" w:rsidP="00F33E85">
      <w:pPr>
        <w:jc w:val="center"/>
        <w:rPr>
          <w:rFonts w:cstheme="minorHAnsi"/>
        </w:rPr>
      </w:pPr>
    </w:p>
    <w:p w14:paraId="7460688E" w14:textId="77777777" w:rsidR="00A42731" w:rsidRDefault="00A42731" w:rsidP="00F33E85">
      <w:pPr>
        <w:jc w:val="center"/>
        <w:rPr>
          <w:rFonts w:cstheme="minorHAnsi"/>
        </w:rPr>
      </w:pPr>
    </w:p>
    <w:p w14:paraId="7F2D5DBC" w14:textId="319811E3" w:rsidR="00577A17" w:rsidRDefault="00F33E85" w:rsidP="00F33E85">
      <w:pPr>
        <w:jc w:val="center"/>
        <w:rPr>
          <w:rFonts w:cstheme="minorHAnsi"/>
          <w:b/>
          <w:bCs/>
        </w:rPr>
      </w:pPr>
      <w:r w:rsidRPr="00A42731">
        <w:rPr>
          <w:rFonts w:cstheme="minorHAnsi"/>
          <w:b/>
          <w:bCs/>
        </w:rPr>
        <w:t>KARTA GWARANCYJNA</w:t>
      </w:r>
    </w:p>
    <w:p w14:paraId="31F30682" w14:textId="77777777" w:rsidR="00A42731" w:rsidRPr="00A42731" w:rsidRDefault="00A42731" w:rsidP="00F33E85">
      <w:pPr>
        <w:jc w:val="center"/>
        <w:rPr>
          <w:rFonts w:cstheme="minorHAnsi"/>
          <w:b/>
          <w:bCs/>
        </w:rPr>
      </w:pPr>
    </w:p>
    <w:p w14:paraId="34BE5590" w14:textId="26DE37FE" w:rsidR="00577A17" w:rsidRDefault="00577A17" w:rsidP="00B30147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Karta Gwarancyjna obejmuje roboty budowlane </w:t>
      </w:r>
      <w:r w:rsidRPr="00577A17">
        <w:rPr>
          <w:rFonts w:cstheme="minorHAnsi"/>
        </w:rPr>
        <w:t>„Termomodernizacja budynku administracyjnego Spedycji – stary zakład”.</w:t>
      </w:r>
    </w:p>
    <w:p w14:paraId="3616CEA3" w14:textId="22028FA7" w:rsidR="00577A17" w:rsidRDefault="00577A17" w:rsidP="00B30147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Ilekroć w niniejszej </w:t>
      </w:r>
      <w:r w:rsidR="00F33E85">
        <w:rPr>
          <w:rFonts w:cstheme="minorHAnsi"/>
        </w:rPr>
        <w:t>Ka</w:t>
      </w:r>
      <w:r>
        <w:rPr>
          <w:rFonts w:cstheme="minorHAnsi"/>
        </w:rPr>
        <w:t>rcie Gwarancyjnej jest mowa o wadzi</w:t>
      </w:r>
      <w:r w:rsidR="00A42731">
        <w:rPr>
          <w:rFonts w:cstheme="minorHAnsi"/>
        </w:rPr>
        <w:t>e</w:t>
      </w:r>
      <w:r>
        <w:rPr>
          <w:rFonts w:cstheme="minorHAnsi"/>
        </w:rPr>
        <w:t>, należy przez to rozumieć wad</w:t>
      </w:r>
      <w:r w:rsidR="00F33E85">
        <w:rPr>
          <w:rFonts w:cstheme="minorHAnsi"/>
        </w:rPr>
        <w:t>ę</w:t>
      </w:r>
      <w:r>
        <w:rPr>
          <w:rFonts w:cstheme="minorHAnsi"/>
        </w:rPr>
        <w:t xml:space="preserve"> fizyczną, o której mowa w art. 556 </w:t>
      </w:r>
      <w:r w:rsidR="00A42731" w:rsidRPr="00A42731">
        <w:rPr>
          <w:rFonts w:cstheme="minorHAnsi"/>
        </w:rPr>
        <w:t>§</w:t>
      </w:r>
      <w:r w:rsidR="00AE2BEA">
        <w:rPr>
          <w:rFonts w:cstheme="minorHAnsi"/>
        </w:rPr>
        <w:t xml:space="preserve"> </w:t>
      </w:r>
      <w:r>
        <w:rPr>
          <w:rFonts w:cstheme="minorHAnsi"/>
        </w:rPr>
        <w:t>1 Kodeksu cywilnego.</w:t>
      </w:r>
    </w:p>
    <w:p w14:paraId="4520277F" w14:textId="5BB66816" w:rsidR="00577A17" w:rsidRDefault="00577A17" w:rsidP="00B30147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Gwarant ponosi odpowiedzialność z tytułu jakości wykonanych robót</w:t>
      </w:r>
      <w:r w:rsidR="00A42731">
        <w:rPr>
          <w:rFonts w:cstheme="minorHAnsi"/>
        </w:rPr>
        <w:t>,</w:t>
      </w:r>
      <w:r>
        <w:rPr>
          <w:rFonts w:cstheme="minorHAnsi"/>
        </w:rPr>
        <w:t xml:space="preserve"> jako</w:t>
      </w:r>
      <w:r w:rsidR="00F33E85">
        <w:rPr>
          <w:rFonts w:cstheme="minorHAnsi"/>
        </w:rPr>
        <w:t>ś</w:t>
      </w:r>
      <w:r>
        <w:rPr>
          <w:rFonts w:cstheme="minorHAnsi"/>
        </w:rPr>
        <w:t>ci u</w:t>
      </w:r>
      <w:r w:rsidR="00F33E85">
        <w:rPr>
          <w:rFonts w:cstheme="minorHAnsi"/>
        </w:rPr>
        <w:t>żytych materiałów oraz odpowiedzialność za wystąpienie lub zagrożenie wystąpienia wad fizycznych wykonanych robót lub obiektów, na(w) których roboty zostały wykonane, zmniejszających ich wartość techniczną, użytkow</w:t>
      </w:r>
      <w:r w:rsidR="00A42731">
        <w:rPr>
          <w:rFonts w:cstheme="minorHAnsi"/>
        </w:rPr>
        <w:t>ą</w:t>
      </w:r>
      <w:r w:rsidR="00F33E85">
        <w:rPr>
          <w:rFonts w:cstheme="minorHAnsi"/>
        </w:rPr>
        <w:t xml:space="preserve"> lub estetyczn</w:t>
      </w:r>
      <w:r w:rsidR="00A42731">
        <w:rPr>
          <w:rFonts w:cstheme="minorHAnsi"/>
        </w:rPr>
        <w:t>ą</w:t>
      </w:r>
      <w:r w:rsidR="00F33E85">
        <w:rPr>
          <w:rFonts w:cstheme="minorHAnsi"/>
        </w:rPr>
        <w:t>.</w:t>
      </w:r>
    </w:p>
    <w:p w14:paraId="6EA3F8C3" w14:textId="496E2808" w:rsidR="00F33E85" w:rsidRDefault="00B15FAF" w:rsidP="00B30147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Faktyczny zakres zrealizowanych robót budowlanych objętych niniejsz</w:t>
      </w:r>
      <w:r w:rsidR="00AE2BEA">
        <w:rPr>
          <w:rFonts w:cstheme="minorHAnsi"/>
        </w:rPr>
        <w:t>ą</w:t>
      </w:r>
      <w:r>
        <w:rPr>
          <w:rFonts w:cstheme="minorHAnsi"/>
        </w:rPr>
        <w:t xml:space="preserve"> gwarancją określa</w:t>
      </w:r>
      <w:r w:rsidR="000046D2">
        <w:rPr>
          <w:rFonts w:cstheme="minorHAnsi"/>
        </w:rPr>
        <w:t xml:space="preserve"> umowa na realizację robót budowlanych</w:t>
      </w:r>
      <w:r>
        <w:rPr>
          <w:rFonts w:cstheme="minorHAnsi"/>
        </w:rPr>
        <w:t>.</w:t>
      </w:r>
    </w:p>
    <w:p w14:paraId="138EFF6F" w14:textId="4F1D3343" w:rsidR="00B15FAF" w:rsidRDefault="00B15FAF" w:rsidP="00B30147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Gwarant udziela gwarancji na wykonane roboty i użyte materiały budowlane ważnej w okresie 36 miesięcy. </w:t>
      </w:r>
      <w:r w:rsidRPr="000046D2">
        <w:rPr>
          <w:rFonts w:cstheme="minorHAnsi"/>
        </w:rPr>
        <w:t>Bieg terminu</w:t>
      </w:r>
      <w:r>
        <w:rPr>
          <w:rFonts w:cstheme="minorHAnsi"/>
        </w:rPr>
        <w:t xml:space="preserve"> zaczyna się od podpisania protokołu odbioru końcowego przedmiotu umowy.</w:t>
      </w:r>
    </w:p>
    <w:p w14:paraId="2E447452" w14:textId="0E588EB7" w:rsidR="00B15FAF" w:rsidRDefault="00B15FAF" w:rsidP="00B30147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W okresie gwarancyjnym gwarant jest </w:t>
      </w:r>
      <w:r w:rsidR="00B30147">
        <w:rPr>
          <w:rFonts w:cstheme="minorHAnsi"/>
        </w:rPr>
        <w:t xml:space="preserve">obowiązany </w:t>
      </w:r>
      <w:r>
        <w:rPr>
          <w:rFonts w:cstheme="minorHAnsi"/>
        </w:rPr>
        <w:t>do nieodpłatnego usuwania wad ujawnionych po odbiorze robót w ciągu 5 dni od ich zgłoszenia Gwarantowi przez Za</w:t>
      </w:r>
      <w:r w:rsidR="001D4997">
        <w:rPr>
          <w:rFonts w:cstheme="minorHAnsi"/>
        </w:rPr>
        <w:t xml:space="preserve">mawiającego, chyba, </w:t>
      </w:r>
      <w:r w:rsidR="00B30147">
        <w:rPr>
          <w:rFonts w:cstheme="minorHAnsi"/>
        </w:rPr>
        <w:t>ż</w:t>
      </w:r>
      <w:r w:rsidR="001D4997">
        <w:rPr>
          <w:rFonts w:cstheme="minorHAnsi"/>
        </w:rPr>
        <w:t xml:space="preserve">e z </w:t>
      </w:r>
      <w:r w:rsidR="00B30147">
        <w:rPr>
          <w:rFonts w:cstheme="minorHAnsi"/>
        </w:rPr>
        <w:t>Z</w:t>
      </w:r>
      <w:r w:rsidR="001D4997">
        <w:rPr>
          <w:rFonts w:cstheme="minorHAnsi"/>
        </w:rPr>
        <w:t>amawiają</w:t>
      </w:r>
      <w:r w:rsidR="00B30147">
        <w:rPr>
          <w:rFonts w:cstheme="minorHAnsi"/>
        </w:rPr>
        <w:t>c</w:t>
      </w:r>
      <w:r w:rsidR="001D4997">
        <w:rPr>
          <w:rFonts w:cstheme="minorHAnsi"/>
        </w:rPr>
        <w:t>ym zostanie pisemnie uzgodniony inny termin. W przypadku gdy wada obejmuje awarie powodujące zakłócenia w prawidłowym funkcjonowaniu przedmiotu gwarancji w takim stopniu, że niemożliwe jest nieprzerwane funkcjonowanie obiektu lub jego części, Gwarant zobowiązany jest przystąpić do usuwania tej awarii w ciągu 12 godzin od przyjęcia zgłoszenia.</w:t>
      </w:r>
    </w:p>
    <w:p w14:paraId="29B358C5" w14:textId="62884916" w:rsidR="001D4997" w:rsidRDefault="001D4997" w:rsidP="00B30147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Zgłoszenie wad w okresie gwarancji będzie odbywało się pisemnie </w:t>
      </w:r>
      <w:r w:rsidR="00B30147">
        <w:rPr>
          <w:rFonts w:cstheme="minorHAnsi"/>
        </w:rPr>
        <w:t>lub na</w:t>
      </w:r>
      <w:r>
        <w:rPr>
          <w:rFonts w:cstheme="minorHAnsi"/>
        </w:rPr>
        <w:t xml:space="preserve"> adres e-mail Gwar</w:t>
      </w:r>
      <w:r w:rsidR="00B30147">
        <w:rPr>
          <w:rFonts w:cstheme="minorHAnsi"/>
        </w:rPr>
        <w:t>a</w:t>
      </w:r>
      <w:r>
        <w:rPr>
          <w:rFonts w:cstheme="minorHAnsi"/>
        </w:rPr>
        <w:t>nta. Dodatkowo zgłoszenie może być dokonane telefonicznie na numer: …</w:t>
      </w:r>
      <w:r w:rsidR="00AE2BEA">
        <w:rPr>
          <w:rFonts w:cstheme="minorHAnsi"/>
        </w:rPr>
        <w:t>………….</w:t>
      </w:r>
      <w:r>
        <w:rPr>
          <w:rFonts w:cstheme="minorHAnsi"/>
        </w:rPr>
        <w:t>..</w:t>
      </w:r>
      <w:r w:rsidR="00AE2BEA">
        <w:rPr>
          <w:rFonts w:cstheme="minorHAnsi"/>
        </w:rPr>
        <w:t xml:space="preserve"> .</w:t>
      </w:r>
    </w:p>
    <w:p w14:paraId="0FE99A9E" w14:textId="766C65CE" w:rsidR="001D4997" w:rsidRDefault="001D4997" w:rsidP="00B30147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Każdorazowe usunięcie wad winno być stwierdzone protokołem.</w:t>
      </w:r>
    </w:p>
    <w:p w14:paraId="378A8540" w14:textId="3F61A0E8" w:rsidR="001D4997" w:rsidRDefault="001D4997" w:rsidP="00B30147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W przypadku nie usunięcia przez gwaranta zgłoszonej wady w wyznaczonym terminie, Uprawnionemu z gwarancji przysługuje prawo zlecenia usuni</w:t>
      </w:r>
      <w:r w:rsidR="00B30147">
        <w:rPr>
          <w:rFonts w:cstheme="minorHAnsi"/>
        </w:rPr>
        <w:t>ę</w:t>
      </w:r>
      <w:r>
        <w:rPr>
          <w:rFonts w:cstheme="minorHAnsi"/>
        </w:rPr>
        <w:t>cia wady osobie trzeciej, na koszt i ryzyko Gwaranta, jak również do naliczenia kary umownej z tytułu opóźnienia w usuni</w:t>
      </w:r>
      <w:r w:rsidR="00B30147">
        <w:rPr>
          <w:rFonts w:cstheme="minorHAnsi"/>
        </w:rPr>
        <w:t>ę</w:t>
      </w:r>
      <w:r>
        <w:rPr>
          <w:rFonts w:cstheme="minorHAnsi"/>
        </w:rPr>
        <w:t xml:space="preserve">ciu wad, o </w:t>
      </w:r>
      <w:r w:rsidR="00B30147">
        <w:rPr>
          <w:rFonts w:cstheme="minorHAnsi"/>
        </w:rPr>
        <w:t>k</w:t>
      </w:r>
      <w:r>
        <w:rPr>
          <w:rFonts w:cstheme="minorHAnsi"/>
        </w:rPr>
        <w:t xml:space="preserve">tórej mowa w </w:t>
      </w:r>
      <w:r w:rsidR="00B30147" w:rsidRPr="00A42731">
        <w:rPr>
          <w:rFonts w:cstheme="minorHAnsi"/>
        </w:rPr>
        <w:t>§</w:t>
      </w:r>
      <w:r w:rsidR="000046D2">
        <w:rPr>
          <w:rFonts w:cstheme="minorHAnsi"/>
        </w:rPr>
        <w:t xml:space="preserve"> 6</w:t>
      </w:r>
      <w:r w:rsidR="00B30147">
        <w:rPr>
          <w:rFonts w:cstheme="minorHAnsi"/>
        </w:rPr>
        <w:t xml:space="preserve"> </w:t>
      </w:r>
      <w:r>
        <w:rPr>
          <w:rFonts w:cstheme="minorHAnsi"/>
        </w:rPr>
        <w:t>umowy.</w:t>
      </w:r>
    </w:p>
    <w:p w14:paraId="5758C130" w14:textId="7323BEEF" w:rsidR="001D4997" w:rsidRDefault="001D4997" w:rsidP="00B30147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Jeżeli w wykonaniu obowiązków z tytułu gwarancji </w:t>
      </w:r>
      <w:r w:rsidR="00B30147">
        <w:rPr>
          <w:rFonts w:cstheme="minorHAnsi"/>
        </w:rPr>
        <w:t>G</w:t>
      </w:r>
      <w:r>
        <w:rPr>
          <w:rFonts w:cstheme="minorHAnsi"/>
        </w:rPr>
        <w:t>warant dokonał istotnych napraw, termin gwarancji dla wykonanej naprawy biegnie na nowo od chwili naprawy lub dostarczenia rzeczy wolnej od wad.</w:t>
      </w:r>
    </w:p>
    <w:p w14:paraId="395855C9" w14:textId="264D719C" w:rsidR="001D4997" w:rsidRDefault="001D4997" w:rsidP="00B30147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Termin gwarancji uleg</w:t>
      </w:r>
      <w:r w:rsidR="00B30147">
        <w:rPr>
          <w:rFonts w:cstheme="minorHAnsi"/>
        </w:rPr>
        <w:t>a</w:t>
      </w:r>
      <w:r>
        <w:rPr>
          <w:rFonts w:cstheme="minorHAnsi"/>
        </w:rPr>
        <w:t xml:space="preserve"> przedłużeniu o okres, w którym Uprawnion</w:t>
      </w:r>
      <w:r w:rsidR="00B30147">
        <w:rPr>
          <w:rFonts w:cstheme="minorHAnsi"/>
        </w:rPr>
        <w:t>y</w:t>
      </w:r>
      <w:r>
        <w:rPr>
          <w:rFonts w:cstheme="minorHAnsi"/>
        </w:rPr>
        <w:t xml:space="preserve"> z gwarancji wskutek wady </w:t>
      </w:r>
      <w:r w:rsidR="00A42731">
        <w:rPr>
          <w:rFonts w:cstheme="minorHAnsi"/>
        </w:rPr>
        <w:t xml:space="preserve">nie mógł z </w:t>
      </w:r>
      <w:r>
        <w:rPr>
          <w:rFonts w:cstheme="minorHAnsi"/>
        </w:rPr>
        <w:t>przedmiotu</w:t>
      </w:r>
      <w:r w:rsidR="00A42731">
        <w:rPr>
          <w:rFonts w:cstheme="minorHAnsi"/>
        </w:rPr>
        <w:t xml:space="preserve"> umowy korzystać zgodnie z przeznaczeniem.</w:t>
      </w:r>
    </w:p>
    <w:p w14:paraId="4C91F4D5" w14:textId="1E39A0E4" w:rsidR="00A42731" w:rsidRDefault="00A42731" w:rsidP="00B30147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lastRenderedPageBreak/>
        <w:t>Uprawnion</w:t>
      </w:r>
      <w:r w:rsidR="00B30147">
        <w:rPr>
          <w:rFonts w:cstheme="minorHAnsi"/>
        </w:rPr>
        <w:t>y</w:t>
      </w:r>
      <w:r>
        <w:rPr>
          <w:rFonts w:cstheme="minorHAnsi"/>
        </w:rPr>
        <w:t xml:space="preserve"> z gwarancji może dochodzić roszczeń wynikających z gwarancji także po upływie terminu gwarancyjnego, jeżeli zgłosił Gwarantowi wad</w:t>
      </w:r>
      <w:r w:rsidR="00B30147">
        <w:rPr>
          <w:rFonts w:cstheme="minorHAnsi"/>
        </w:rPr>
        <w:t>ę</w:t>
      </w:r>
      <w:r>
        <w:rPr>
          <w:rFonts w:cstheme="minorHAnsi"/>
        </w:rPr>
        <w:t xml:space="preserve"> przed upływem tego terminu.</w:t>
      </w:r>
    </w:p>
    <w:p w14:paraId="4E4E5992" w14:textId="1868D161" w:rsidR="00A42731" w:rsidRDefault="00A42731" w:rsidP="00B30147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Wszelkie koszty związane z realizacją obowiązków gwarancyjnych pokrywa w całości </w:t>
      </w:r>
      <w:r w:rsidR="00B30147">
        <w:rPr>
          <w:rFonts w:cstheme="minorHAnsi"/>
        </w:rPr>
        <w:t>G</w:t>
      </w:r>
      <w:r>
        <w:rPr>
          <w:rFonts w:cstheme="minorHAnsi"/>
        </w:rPr>
        <w:t>warant.</w:t>
      </w:r>
    </w:p>
    <w:p w14:paraId="7BA4F69B" w14:textId="029587F5" w:rsidR="00B30147" w:rsidRDefault="00B30147" w:rsidP="00A42731">
      <w:pPr>
        <w:pStyle w:val="Akapitzlist"/>
        <w:rPr>
          <w:rFonts w:cstheme="minorHAnsi"/>
        </w:rPr>
      </w:pPr>
    </w:p>
    <w:p w14:paraId="74DB58A2" w14:textId="77777777" w:rsidR="00B30147" w:rsidRDefault="00B30147" w:rsidP="00A42731">
      <w:pPr>
        <w:pStyle w:val="Akapitzlist"/>
        <w:rPr>
          <w:rFonts w:cstheme="minorHAnsi"/>
        </w:rPr>
      </w:pPr>
    </w:p>
    <w:p w14:paraId="57E3B2CD" w14:textId="77777777" w:rsidR="00B30147" w:rsidRDefault="00B30147" w:rsidP="00A42731">
      <w:pPr>
        <w:pStyle w:val="Akapitzlist"/>
        <w:rPr>
          <w:rFonts w:cstheme="minorHAnsi"/>
        </w:rPr>
      </w:pPr>
    </w:p>
    <w:p w14:paraId="14B9AAA1" w14:textId="51F71F9A" w:rsidR="00A42731" w:rsidRDefault="00A42731" w:rsidP="00A42731">
      <w:pPr>
        <w:pStyle w:val="Akapitzlist"/>
        <w:rPr>
          <w:rFonts w:cstheme="minorHAnsi"/>
        </w:rPr>
      </w:pPr>
      <w:r>
        <w:rPr>
          <w:rFonts w:cstheme="minorHAnsi"/>
        </w:rPr>
        <w:t xml:space="preserve"> …………………………………</w:t>
      </w:r>
      <w:r w:rsidR="00AE2BEA">
        <w:rPr>
          <w:rFonts w:cstheme="minorHAnsi"/>
        </w:rPr>
        <w:t>………………………………………..</w:t>
      </w:r>
      <w:r>
        <w:rPr>
          <w:rFonts w:cstheme="minorHAnsi"/>
        </w:rPr>
        <w:t>……………..</w:t>
      </w:r>
    </w:p>
    <w:p w14:paraId="43670DF3" w14:textId="5AFF7062" w:rsidR="00A42731" w:rsidRPr="00577A17" w:rsidRDefault="00A42731" w:rsidP="00A42731">
      <w:pPr>
        <w:pStyle w:val="Akapitzlist"/>
        <w:rPr>
          <w:rFonts w:cstheme="minorHAnsi"/>
        </w:rPr>
      </w:pPr>
      <w:r>
        <w:rPr>
          <w:rFonts w:cstheme="minorHAnsi"/>
        </w:rPr>
        <w:t>(data wystawienia dokumentu Gwarancji i podpis Gwaranta)</w:t>
      </w:r>
    </w:p>
    <w:p w14:paraId="082C10D2" w14:textId="77777777" w:rsidR="00577A17" w:rsidRPr="00577A17" w:rsidRDefault="00577A17"/>
    <w:sectPr w:rsidR="00577A17" w:rsidRPr="00577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31FA2"/>
    <w:multiLevelType w:val="multilevel"/>
    <w:tmpl w:val="8BDE34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C7214"/>
    <w:multiLevelType w:val="hybridMultilevel"/>
    <w:tmpl w:val="7090C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FE5"/>
    <w:rsid w:val="000046D2"/>
    <w:rsid w:val="000E7D5B"/>
    <w:rsid w:val="001D4997"/>
    <w:rsid w:val="00577A17"/>
    <w:rsid w:val="00802E02"/>
    <w:rsid w:val="00A42731"/>
    <w:rsid w:val="00AE2BEA"/>
    <w:rsid w:val="00B15FAF"/>
    <w:rsid w:val="00B30147"/>
    <w:rsid w:val="00EC5FE5"/>
    <w:rsid w:val="00F3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A0318"/>
  <w15:chartTrackingRefBased/>
  <w15:docId w15:val="{CD7D4275-5179-4B42-BB26-D142A2A5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77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Marchel, Sławomir</dc:creator>
  <cp:keywords/>
  <dc:description/>
  <cp:lastModifiedBy>Marchel, Sławomir</cp:lastModifiedBy>
  <cp:revision>6</cp:revision>
  <cp:lastPrinted>2021-05-31T06:49:00Z</cp:lastPrinted>
  <dcterms:created xsi:type="dcterms:W3CDTF">2021-05-28T09:41:00Z</dcterms:created>
  <dcterms:modified xsi:type="dcterms:W3CDTF">2021-05-31T06:49:00Z</dcterms:modified>
</cp:coreProperties>
</file>